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C7AC" w14:textId="77777777" w:rsidR="000A3F31" w:rsidRDefault="000A3F31" w:rsidP="000A3F31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</w:rPr>
      </w:pPr>
    </w:p>
    <w:p w14:paraId="5D38A9BE" w14:textId="4CC8D0CC" w:rsidR="005B0F0A" w:rsidRPr="000A3F31" w:rsidRDefault="006F1CE8" w:rsidP="000A3F31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</w:rPr>
      </w:pPr>
      <w:r w:rsidRPr="000A3F31">
        <w:rPr>
          <w:b/>
          <w:bCs/>
          <w:sz w:val="24"/>
          <w:szCs w:val="24"/>
        </w:rPr>
        <w:t>Sportc</w:t>
      </w:r>
      <w:r w:rsidR="005B0F0A" w:rsidRPr="000A3F31">
        <w:rPr>
          <w:b/>
          <w:bCs/>
          <w:sz w:val="24"/>
          <w:szCs w:val="24"/>
        </w:rPr>
        <w:t>amp/Datum:</w:t>
      </w:r>
      <w:r w:rsidR="005B0F0A" w:rsidRPr="000A3F31">
        <w:rPr>
          <w:b/>
          <w:bCs/>
          <w:sz w:val="24"/>
          <w:szCs w:val="24"/>
        </w:rPr>
        <w:tab/>
      </w:r>
      <w:r w:rsidRPr="000A3F31">
        <w:rPr>
          <w:b/>
          <w:bCs/>
          <w:sz w:val="24"/>
          <w:szCs w:val="24"/>
        </w:rPr>
        <w:t>………………………………………………………………………………………………</w:t>
      </w:r>
      <w:r w:rsidR="000A3F31">
        <w:rPr>
          <w:b/>
          <w:bCs/>
          <w:sz w:val="24"/>
          <w:szCs w:val="24"/>
        </w:rPr>
        <w:t>……………</w:t>
      </w:r>
      <w:proofErr w:type="gramStart"/>
      <w:r w:rsidR="000A3F31">
        <w:rPr>
          <w:b/>
          <w:bCs/>
          <w:sz w:val="24"/>
          <w:szCs w:val="24"/>
        </w:rPr>
        <w:t>…….</w:t>
      </w:r>
      <w:proofErr w:type="gramEnd"/>
      <w:r w:rsidR="005B0F0A" w:rsidRPr="000A3F31">
        <w:rPr>
          <w:b/>
          <w:bCs/>
          <w:sz w:val="24"/>
          <w:szCs w:val="24"/>
        </w:rPr>
        <w:br/>
      </w:r>
      <w:r w:rsidR="005B0F0A" w:rsidRPr="000A3F31">
        <w:rPr>
          <w:b/>
          <w:bCs/>
          <w:sz w:val="24"/>
          <w:szCs w:val="24"/>
        </w:rPr>
        <w:br/>
      </w:r>
      <w:proofErr w:type="spellStart"/>
      <w:r w:rsidR="005B0F0A" w:rsidRPr="000A3F31">
        <w:rPr>
          <w:b/>
          <w:bCs/>
          <w:sz w:val="24"/>
          <w:szCs w:val="24"/>
        </w:rPr>
        <w:t>Hauptleiter:in</w:t>
      </w:r>
      <w:proofErr w:type="spellEnd"/>
      <w:r w:rsidR="005B0F0A" w:rsidRPr="000A3F31">
        <w:rPr>
          <w:b/>
          <w:bCs/>
          <w:sz w:val="24"/>
          <w:szCs w:val="24"/>
        </w:rPr>
        <w:t>:</w:t>
      </w:r>
      <w:r w:rsidRPr="000A3F31">
        <w:rPr>
          <w:b/>
          <w:bCs/>
          <w:sz w:val="24"/>
          <w:szCs w:val="24"/>
        </w:rPr>
        <w:t xml:space="preserve"> </w:t>
      </w:r>
      <w:r w:rsidRPr="000A3F31">
        <w:rPr>
          <w:b/>
          <w:bCs/>
          <w:sz w:val="24"/>
          <w:szCs w:val="24"/>
        </w:rPr>
        <w:tab/>
        <w:t>..………………………………………………………………………</w:t>
      </w:r>
      <w:r w:rsidR="005B0F0A" w:rsidRPr="000A3F31">
        <w:rPr>
          <w:b/>
          <w:bCs/>
          <w:sz w:val="24"/>
          <w:szCs w:val="24"/>
        </w:rPr>
        <w:t>.</w:t>
      </w:r>
      <w:r w:rsidRPr="000A3F31">
        <w:rPr>
          <w:b/>
          <w:bCs/>
          <w:sz w:val="24"/>
          <w:szCs w:val="24"/>
        </w:rPr>
        <w:t>………………………</w:t>
      </w:r>
      <w:r w:rsidR="000A3F31">
        <w:rPr>
          <w:b/>
          <w:bCs/>
          <w:sz w:val="24"/>
          <w:szCs w:val="24"/>
        </w:rPr>
        <w:t>………………</w:t>
      </w:r>
    </w:p>
    <w:p w14:paraId="3AF4500F" w14:textId="4EFF0E9B" w:rsidR="005B0F0A" w:rsidRDefault="005B0F0A" w:rsidP="000A3F31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</w:rPr>
      </w:pPr>
    </w:p>
    <w:p w14:paraId="29E02AC0" w14:textId="77777777" w:rsidR="000A3F31" w:rsidRPr="000A3F31" w:rsidRDefault="000A3F31" w:rsidP="000A3F31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</w:rPr>
      </w:pPr>
    </w:p>
    <w:p w14:paraId="4A81FF31" w14:textId="74EF0B43" w:rsidR="000A3F31" w:rsidRDefault="006F1CE8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 w:rsidRPr="005B0F0A">
        <w:rPr>
          <w:b/>
          <w:bCs/>
          <w:sz w:val="28"/>
          <w:szCs w:val="28"/>
        </w:rPr>
        <w:t>A</w:t>
      </w:r>
      <w:r w:rsidR="008D2941" w:rsidRPr="005B0F0A">
        <w:rPr>
          <w:b/>
          <w:bCs/>
          <w:sz w:val="28"/>
          <w:szCs w:val="28"/>
        </w:rPr>
        <w:t xml:space="preserve">bmachungen </w:t>
      </w:r>
      <w:r w:rsidR="005B0F0A" w:rsidRPr="005B0F0A">
        <w:rPr>
          <w:b/>
          <w:bCs/>
          <w:sz w:val="28"/>
          <w:szCs w:val="28"/>
        </w:rPr>
        <w:t xml:space="preserve">&amp; </w:t>
      </w:r>
      <w:r w:rsidR="008D2941" w:rsidRPr="005B0F0A">
        <w:rPr>
          <w:b/>
          <w:bCs/>
          <w:sz w:val="28"/>
          <w:szCs w:val="28"/>
        </w:rPr>
        <w:t>Regelungen</w:t>
      </w:r>
      <w:r w:rsidR="005B0F0A" w:rsidRPr="005B0F0A">
        <w:rPr>
          <w:b/>
          <w:bCs/>
          <w:sz w:val="28"/>
          <w:szCs w:val="28"/>
        </w:rPr>
        <w:t xml:space="preserve"> </w:t>
      </w:r>
      <w:r w:rsidR="005B0F0A" w:rsidRPr="005B0F0A">
        <w:rPr>
          <w:b/>
          <w:bCs/>
          <w:sz w:val="28"/>
          <w:szCs w:val="28"/>
        </w:rPr>
        <w:br/>
      </w:r>
      <w:r w:rsidR="0025520A" w:rsidRPr="005B0F0A">
        <w:rPr>
          <w:b/>
          <w:bCs/>
        </w:rPr>
        <w:sym w:font="Wingdings" w:char="F0E0"/>
      </w:r>
      <w:r w:rsidR="0025520A" w:rsidRPr="005B0F0A">
        <w:rPr>
          <w:b/>
          <w:bCs/>
        </w:rPr>
        <w:t xml:space="preserve">durch </w:t>
      </w:r>
      <w:proofErr w:type="spellStart"/>
      <w:r w:rsidR="0025520A" w:rsidRPr="005B0F0A">
        <w:rPr>
          <w:b/>
          <w:bCs/>
        </w:rPr>
        <w:t>H</w:t>
      </w:r>
      <w:r w:rsidR="00B347A0" w:rsidRPr="005B0F0A">
        <w:rPr>
          <w:b/>
          <w:bCs/>
        </w:rPr>
        <w:t>auptleiter:in</w:t>
      </w:r>
      <w:proofErr w:type="spellEnd"/>
      <w:r w:rsidR="005B0F0A" w:rsidRPr="005B0F0A">
        <w:rPr>
          <w:b/>
          <w:bCs/>
        </w:rPr>
        <w:t xml:space="preserve"> -</w:t>
      </w:r>
      <w:r w:rsidR="00943A3F" w:rsidRPr="005B0F0A">
        <w:rPr>
          <w:b/>
          <w:bCs/>
        </w:rPr>
        <w:t xml:space="preserve"> je nach C</w:t>
      </w:r>
      <w:r w:rsidR="005B0F0A" w:rsidRPr="005B0F0A">
        <w:rPr>
          <w:b/>
          <w:bCs/>
        </w:rPr>
        <w:t>amp</w:t>
      </w:r>
      <w:r w:rsidR="00943A3F" w:rsidRPr="005B0F0A">
        <w:rPr>
          <w:b/>
          <w:bCs/>
        </w:rPr>
        <w:t>-Situation</w:t>
      </w:r>
      <w:r w:rsidR="005B0F0A" w:rsidRPr="005B0F0A">
        <w:rPr>
          <w:b/>
          <w:bCs/>
        </w:rPr>
        <w:t xml:space="preserve"> – im Vorfeld des Camps zu definieren</w:t>
      </w:r>
      <w:r w:rsidR="008D2941" w:rsidRPr="005B0F0A">
        <w:rPr>
          <w:b/>
          <w:bCs/>
        </w:rPr>
        <w:br/>
      </w:r>
    </w:p>
    <w:p w14:paraId="7827D60F" w14:textId="77777777" w:rsidR="000A3F31" w:rsidRP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</w:rPr>
      </w:pPr>
      <w:r w:rsidRPr="000A3F31">
        <w:rPr>
          <w:rFonts w:ascii="Calibri" w:hAnsi="Calibri" w:cs="Calibri"/>
          <w:b/>
          <w:bCs/>
          <w:color w:val="000000"/>
        </w:rPr>
        <w:t>Begrüssung/Verabschiedung:</w:t>
      </w:r>
    </w:p>
    <w:p w14:paraId="2B4C06CB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Handschütteln</w:t>
      </w:r>
    </w:p>
    <w:p w14:paraId="721D4A7D" w14:textId="6714F419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Umarmung, falls beidseitig erwünscht (bei Bedarf begrenzen auf Begrüssung an Morgen/Verabschiedung </w:t>
      </w:r>
      <w:r>
        <w:rPr>
          <w:rFonts w:ascii="Calibri" w:hAnsi="Calibri" w:cs="Calibri"/>
          <w:color w:val="000000"/>
        </w:rPr>
        <w:br/>
        <w:t xml:space="preserve">     am Abend)</w:t>
      </w:r>
    </w:p>
    <w:p w14:paraId="68BF8855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16DE0683" w14:textId="1E12BCAD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B5A0731" w14:textId="24FE2BE6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  <w:r w:rsidR="00CB11BC">
        <w:rPr>
          <w:rFonts w:ascii="Calibri" w:hAnsi="Calibri" w:cs="Calibri"/>
          <w:color w:val="000000"/>
        </w:rPr>
        <w:br/>
      </w:r>
    </w:p>
    <w:p w14:paraId="4A88602C" w14:textId="097D3F9D" w:rsidR="00CB11BC" w:rsidRPr="000A3F31" w:rsidRDefault="00CB11BC" w:rsidP="00CB11BC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Betreuung generell</w:t>
      </w:r>
      <w:r w:rsidRPr="000A3F31">
        <w:rPr>
          <w:rFonts w:ascii="Calibri" w:hAnsi="Calibri" w:cs="Calibri"/>
          <w:b/>
          <w:bCs/>
          <w:color w:val="000000"/>
        </w:rPr>
        <w:t>:</w:t>
      </w:r>
    </w:p>
    <w:p w14:paraId="6CDE65C0" w14:textId="3CB73241" w:rsidR="00CB11BC" w:rsidRDefault="00CB11BC" w:rsidP="00CB11BC">
      <w:pPr>
        <w:autoSpaceDE w:val="0"/>
        <w:autoSpaceDN w:val="0"/>
        <w:adjustRightInd w:val="0"/>
        <w:spacing w:after="0" w:line="240" w:lineRule="auto"/>
        <w:ind w:left="284"/>
        <w:rPr>
          <w:rFonts w:ascii="MS-Gothic" w:hAnsi="MS-Gothic" w:cs="MS-Gothic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Wenn immer möglich </w:t>
      </w:r>
      <w:proofErr w:type="spellStart"/>
      <w:proofErr w:type="gramStart"/>
      <w:r>
        <w:rPr>
          <w:rFonts w:ascii="MS-Gothic" w:hAnsi="MS-Gothic" w:cs="MS-Gothic"/>
          <w:color w:val="000000"/>
        </w:rPr>
        <w:t>gleichgeschlechtliche:r</w:t>
      </w:r>
      <w:proofErr w:type="spellEnd"/>
      <w:proofErr w:type="gramEnd"/>
      <w:r>
        <w:rPr>
          <w:rFonts w:ascii="MS-Gothic" w:hAnsi="MS-Gothic" w:cs="MS-Gothic"/>
          <w:color w:val="000000"/>
        </w:rPr>
        <w:t xml:space="preserve"> </w:t>
      </w:r>
      <w:proofErr w:type="spellStart"/>
      <w:r>
        <w:rPr>
          <w:rFonts w:ascii="MS-Gothic" w:hAnsi="MS-Gothic" w:cs="MS-Gothic"/>
          <w:color w:val="000000"/>
        </w:rPr>
        <w:t>Betreuer:in</w:t>
      </w:r>
      <w:proofErr w:type="spellEnd"/>
      <w:r>
        <w:rPr>
          <w:rFonts w:ascii="MS-Gothic" w:hAnsi="MS-Gothic" w:cs="MS-Gothic"/>
          <w:color w:val="000000"/>
        </w:rPr>
        <w:t xml:space="preserve">/Bezugspersonen für die </w:t>
      </w:r>
      <w:proofErr w:type="spellStart"/>
      <w:r>
        <w:rPr>
          <w:rFonts w:ascii="MS-Gothic" w:hAnsi="MS-Gothic" w:cs="MS-Gothic"/>
          <w:color w:val="000000"/>
        </w:rPr>
        <w:t>Teilnehmer:innen</w:t>
      </w:r>
      <w:proofErr w:type="spellEnd"/>
    </w:p>
    <w:p w14:paraId="331A85F4" w14:textId="77777777" w:rsidR="00CB11BC" w:rsidRDefault="00CB11BC" w:rsidP="00CB11BC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4B7FEF0" w14:textId="77777777" w:rsidR="00CB11BC" w:rsidRDefault="00CB11BC" w:rsidP="00CB11BC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</w:p>
    <w:p w14:paraId="5EAC9D10" w14:textId="6000DD37" w:rsidR="000A3F31" w:rsidRP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</w:rPr>
      </w:pPr>
      <w:r w:rsidRPr="000A3F31">
        <w:rPr>
          <w:rFonts w:ascii="Calibri" w:hAnsi="Calibri" w:cs="Calibri"/>
          <w:b/>
          <w:bCs/>
          <w:color w:val="000000"/>
        </w:rPr>
        <w:t>An- und Ausziehen Kleidung:</w:t>
      </w:r>
    </w:p>
    <w:p w14:paraId="1F1267F9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Garderoben: nach klassischen Geschlechtern getrennt</w:t>
      </w:r>
    </w:p>
    <w:p w14:paraId="202B8A49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Garderobenkabinen: Türe geschlossen aber nicht verriegelt</w:t>
      </w:r>
    </w:p>
    <w:p w14:paraId="4164C94B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Begleitung möglichst gleichgeschlechtlich</w:t>
      </w:r>
    </w:p>
    <w:p w14:paraId="3C7C7847" w14:textId="330FD768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 Zimmer/Badezimmer: möglichst wenig Unterstützung; keine unnötigen Körperberührungen;</w:t>
      </w:r>
      <w:r>
        <w:rPr>
          <w:rFonts w:ascii="Calibri" w:hAnsi="Calibri" w:cs="Calibri"/>
          <w:color w:val="000000"/>
        </w:rPr>
        <w:br/>
        <w:t xml:space="preserve">     Selbständigkeit der </w:t>
      </w:r>
      <w:proofErr w:type="spellStart"/>
      <w:proofErr w:type="gramStart"/>
      <w:r>
        <w:rPr>
          <w:rFonts w:ascii="Calibri" w:hAnsi="Calibri" w:cs="Calibri"/>
          <w:color w:val="000000"/>
        </w:rPr>
        <w:t>Teilnehmer:innen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einbeziehen/fördern</w:t>
      </w:r>
    </w:p>
    <w:p w14:paraId="5A48911E" w14:textId="0BF50143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Unterstützung ankündigen und im Voraus beschreiben, Änderungswünsche/-vorschläge bei </w:t>
      </w:r>
      <w:proofErr w:type="spellStart"/>
      <w:proofErr w:type="gramStart"/>
      <w:r>
        <w:rPr>
          <w:rFonts w:ascii="Calibri" w:hAnsi="Calibri" w:cs="Calibri"/>
          <w:color w:val="000000"/>
        </w:rPr>
        <w:t>Teilnehmer:innen</w:t>
      </w:r>
      <w:proofErr w:type="spellEnd"/>
      <w:proofErr w:type="gramEnd"/>
      <w:r>
        <w:rPr>
          <w:rFonts w:ascii="Calibri" w:hAnsi="Calibri" w:cs="Calibri"/>
          <w:color w:val="000000"/>
        </w:rPr>
        <w:br/>
        <w:t xml:space="preserve">     abholen</w:t>
      </w:r>
    </w:p>
    <w:p w14:paraId="2CF405F7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Tuch zum Abdecken des Intimbereichs anbieten</w:t>
      </w:r>
    </w:p>
    <w:p w14:paraId="289594F2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0D7FD4F2" w14:textId="77D2C3E8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777761F3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</w:p>
    <w:p w14:paraId="38F5D39C" w14:textId="39F5B052" w:rsidR="000A3F31" w:rsidRP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</w:rPr>
      </w:pPr>
      <w:r w:rsidRPr="000A3F31">
        <w:rPr>
          <w:rFonts w:ascii="Calibri" w:hAnsi="Calibri" w:cs="Calibri"/>
          <w:b/>
          <w:bCs/>
          <w:color w:val="000000"/>
        </w:rPr>
        <w:t>Körperpflege:</w:t>
      </w:r>
    </w:p>
    <w:p w14:paraId="49C3E9D4" w14:textId="642988EB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beim Duschen oder Baden </w:t>
      </w:r>
      <w:proofErr w:type="spellStart"/>
      <w:proofErr w:type="gramStart"/>
      <w:r>
        <w:rPr>
          <w:rFonts w:ascii="Calibri" w:hAnsi="Calibri" w:cs="Calibri"/>
          <w:color w:val="000000"/>
        </w:rPr>
        <w:t>T</w:t>
      </w:r>
      <w:r w:rsidR="0038328F">
        <w:rPr>
          <w:rFonts w:ascii="Calibri" w:hAnsi="Calibri" w:cs="Calibri"/>
          <w:color w:val="000000"/>
        </w:rPr>
        <w:t>eilnehmer:innen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möglichst viel selbst machen lassen</w:t>
      </w:r>
    </w:p>
    <w:p w14:paraId="7BEE41E7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falls Unterstützung beim Waschen nötig: vorgängige Absprache mit den Teilnehmenden, mit Waschlappen</w:t>
      </w:r>
    </w:p>
    <w:p w14:paraId="7E633D97" w14:textId="281A2B4C" w:rsidR="000A3F31" w:rsidRDefault="00E55103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0A3F31">
        <w:rPr>
          <w:rFonts w:ascii="Calibri" w:hAnsi="Calibri" w:cs="Calibri"/>
          <w:color w:val="000000"/>
        </w:rPr>
        <w:t>(im Intimbereich mit Einmalwaschlappen), Handschuhe benutzen</w:t>
      </w:r>
    </w:p>
    <w:p w14:paraId="403EC1AB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den </w:t>
      </w:r>
      <w:proofErr w:type="spellStart"/>
      <w:proofErr w:type="gramStart"/>
      <w:r>
        <w:rPr>
          <w:rFonts w:ascii="Calibri" w:hAnsi="Calibri" w:cs="Calibri"/>
          <w:color w:val="000000"/>
        </w:rPr>
        <w:t>Teilnehmer:innen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Tuch oder Bademantel zum Abdecken anbieten</w:t>
      </w:r>
    </w:p>
    <w:p w14:paraId="429881AE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Eincremen der Haut nach Absprache, immer mit Handschuhen</w:t>
      </w:r>
    </w:p>
    <w:p w14:paraId="6FB3D1C4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0833913" w14:textId="3BC44E6B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4978A6A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</w:p>
    <w:p w14:paraId="588101D5" w14:textId="77777777" w:rsidR="000A3F31" w:rsidRDefault="000A3F31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253164E5" w14:textId="17D4C472" w:rsidR="000A3F31" w:rsidRP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</w:rPr>
      </w:pPr>
      <w:r w:rsidRPr="000A3F31">
        <w:rPr>
          <w:rFonts w:ascii="Calibri" w:hAnsi="Calibri" w:cs="Calibri"/>
          <w:b/>
          <w:bCs/>
          <w:color w:val="000000"/>
        </w:rPr>
        <w:lastRenderedPageBreak/>
        <w:t>Toilette:</w:t>
      </w:r>
    </w:p>
    <w:p w14:paraId="72F87A9B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wenn möglich, Toilettengang immer mit der gleichen Person</w:t>
      </w:r>
    </w:p>
    <w:p w14:paraId="41848F35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Toilette gemäss Geschlecht der Teilnehmenden wählen</w:t>
      </w:r>
    </w:p>
    <w:p w14:paraId="094A5AAB" w14:textId="1123456B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wenn möglich behindertengerechte und vertraute Toilette benutzen, damit Teilnehmende möglichst</w:t>
      </w:r>
      <w:r w:rsidR="0038328F">
        <w:rPr>
          <w:rFonts w:ascii="Calibri" w:hAnsi="Calibri" w:cs="Calibri"/>
          <w:color w:val="000000"/>
        </w:rPr>
        <w:br/>
        <w:t xml:space="preserve">     </w:t>
      </w:r>
      <w:r>
        <w:rPr>
          <w:rFonts w:ascii="Calibri" w:hAnsi="Calibri" w:cs="Calibri"/>
          <w:color w:val="000000"/>
        </w:rPr>
        <w:t>selbständig sein können</w:t>
      </w:r>
    </w:p>
    <w:p w14:paraId="0485035A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Toilettentüre schliessen, aber nicht verriegeln, Türschild auf «Besetzt» umstellen (wenn vorhanden)</w:t>
      </w:r>
    </w:p>
    <w:p w14:paraId="7DDE5421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während WC-Zeit der Teilnehmenden draussen in Hörweite warten und Signal für Eintritt abmachen.</w:t>
      </w:r>
    </w:p>
    <w:p w14:paraId="554E7E48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Handschuhe für die Körperhygiene benutzen</w:t>
      </w:r>
    </w:p>
    <w:p w14:paraId="3F4F7995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6F81268" w14:textId="76AAAAE3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76B646E7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3240434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</w:p>
    <w:p w14:paraId="55E71258" w14:textId="77C22863" w:rsidR="000A3F31" w:rsidRP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</w:rPr>
      </w:pPr>
      <w:r w:rsidRPr="000A3F31">
        <w:rPr>
          <w:rFonts w:ascii="Calibri" w:hAnsi="Calibri" w:cs="Calibri"/>
          <w:b/>
          <w:bCs/>
          <w:color w:val="000000"/>
        </w:rPr>
        <w:t>Transfersituationen:</w:t>
      </w:r>
    </w:p>
    <w:p w14:paraId="1CB7AFC2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unterstützende Körperberührungen ankünden und beschreiben</w:t>
      </w:r>
    </w:p>
    <w:p w14:paraId="4DDE6DA2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klare und zielgerichtete Berührungen</w:t>
      </w:r>
    </w:p>
    <w:p w14:paraId="6920B69E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270AB247" w14:textId="49CB0826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7FC6C7BF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4B7D79EC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</w:p>
    <w:p w14:paraId="60661054" w14:textId="6E945493" w:rsidR="000A3F31" w:rsidRP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</w:rPr>
      </w:pPr>
      <w:r w:rsidRPr="000A3F31">
        <w:rPr>
          <w:rFonts w:ascii="Calibri" w:hAnsi="Calibri" w:cs="Calibri"/>
          <w:b/>
          <w:bCs/>
          <w:color w:val="000000"/>
        </w:rPr>
        <w:t>Übernachtungssituationen:</w:t>
      </w:r>
    </w:p>
    <w:p w14:paraId="468D4BBE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Teilnehmende – Leitende grundsätzlich in getrennten Zimmern</w:t>
      </w:r>
    </w:p>
    <w:p w14:paraId="55873432" w14:textId="7EDC1C25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müssen aus Sicherheitsgründen Leiterpersonen in Teilnehmenden-Zimmer übernachten – nur</w:t>
      </w:r>
      <w:r w:rsidR="0038328F">
        <w:rPr>
          <w:rFonts w:ascii="Calibri" w:hAnsi="Calibri" w:cs="Calibri"/>
          <w:color w:val="000000"/>
        </w:rPr>
        <w:br/>
        <w:t xml:space="preserve">     </w:t>
      </w:r>
      <w:r>
        <w:rPr>
          <w:rFonts w:ascii="Calibri" w:hAnsi="Calibri" w:cs="Calibri"/>
          <w:color w:val="000000"/>
        </w:rPr>
        <w:t xml:space="preserve">gleichgeschlechtliche Leiterpersonen einsetzen; besser: </w:t>
      </w:r>
      <w:proofErr w:type="gramStart"/>
      <w:r>
        <w:rPr>
          <w:rFonts w:ascii="Calibri" w:hAnsi="Calibri" w:cs="Calibri"/>
          <w:color w:val="000000"/>
        </w:rPr>
        <w:t>Leiterpersonen</w:t>
      </w:r>
      <w:proofErr w:type="gramEnd"/>
      <w:r>
        <w:rPr>
          <w:rFonts w:ascii="Calibri" w:hAnsi="Calibri" w:cs="Calibri"/>
          <w:color w:val="000000"/>
        </w:rPr>
        <w:t xml:space="preserve"> wenn immer möglich in</w:t>
      </w:r>
      <w:r w:rsidR="0038328F">
        <w:rPr>
          <w:rFonts w:ascii="Calibri" w:hAnsi="Calibri" w:cs="Calibri"/>
          <w:color w:val="000000"/>
        </w:rPr>
        <w:t xml:space="preserve"> </w:t>
      </w:r>
      <w:r w:rsidR="0038328F">
        <w:rPr>
          <w:rFonts w:ascii="Calibri" w:hAnsi="Calibri" w:cs="Calibri"/>
          <w:color w:val="000000"/>
        </w:rPr>
        <w:br/>
        <w:t xml:space="preserve">     </w:t>
      </w:r>
      <w:r>
        <w:rPr>
          <w:rFonts w:ascii="Calibri" w:hAnsi="Calibri" w:cs="Calibri"/>
          <w:color w:val="000000"/>
        </w:rPr>
        <w:t>Nachbarzimmern einquartieren, mit geöffneter Türe schlafen</w:t>
      </w:r>
    </w:p>
    <w:p w14:paraId="3EEA5614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bei gemischten Zimmern (falls nicht anders möglich): Umziehzeiten oder Orte regeln</w:t>
      </w:r>
    </w:p>
    <w:p w14:paraId="3EF51708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5B81589C" w14:textId="07E9E93E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7767A645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79D130F2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C313630" w14:textId="74E46A5C" w:rsidR="000A3F31" w:rsidRP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-Bold" w:hAnsi="Calibri-Bold" w:cs="Calibri-Bold"/>
          <w:b/>
          <w:bCs/>
          <w:color w:val="000000"/>
        </w:rPr>
      </w:pPr>
      <w:r w:rsidRPr="000A3F31">
        <w:rPr>
          <w:rFonts w:ascii="Calibri-Bold" w:hAnsi="Calibri-Bold" w:cs="Calibri-Bold"/>
          <w:b/>
          <w:bCs/>
          <w:color w:val="000000"/>
        </w:rPr>
        <w:t>Einvernehmliche (sexuelle) Handlungen unter unmündigen Teilnehmenden; Grundsätze</w:t>
      </w:r>
    </w:p>
    <w:p w14:paraId="56F876EC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Während Sportprogramm auf Liebkosungen wie Umarmen, Küssen etc. verzichten</w:t>
      </w:r>
    </w:p>
    <w:p w14:paraId="6A2DEA18" w14:textId="10468FBF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Während Sport- und Rahmenprogramm sowie im öffentlichen Raum sind Liebkosungen im üblichen Rahmen</w:t>
      </w:r>
      <w:r>
        <w:rPr>
          <w:rFonts w:ascii="Calibri" w:hAnsi="Calibri" w:cs="Calibri"/>
          <w:color w:val="000000"/>
        </w:rPr>
        <w:br/>
        <w:t xml:space="preserve">     möglich</w:t>
      </w:r>
    </w:p>
    <w:p w14:paraId="7E7A79B9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bei Bedarf Aspekte der Diskretion und Rücksichtnahme besprechen</w:t>
      </w:r>
    </w:p>
    <w:p w14:paraId="2312B842" w14:textId="1587BD2B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Intime Berührungen und Handlungen bei im Voraus bekannten Paaren, nach Absprache mit Bezugspersonen</w:t>
      </w:r>
      <w:r>
        <w:rPr>
          <w:rFonts w:ascii="Calibri" w:hAnsi="Calibri" w:cs="Calibri"/>
          <w:color w:val="000000"/>
        </w:rPr>
        <w:br/>
        <w:t xml:space="preserve">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>Institution/ Eltern/Vormund), tolerieren; bei sich im Camp bildenden Paaren Rücksprache mit Bezugs-</w:t>
      </w:r>
      <w:r>
        <w:rPr>
          <w:rFonts w:ascii="Calibri" w:hAnsi="Calibri" w:cs="Calibri"/>
          <w:color w:val="000000"/>
        </w:rPr>
        <w:br/>
        <w:t xml:space="preserve">     </w:t>
      </w:r>
      <w:proofErr w:type="spellStart"/>
      <w:r>
        <w:rPr>
          <w:rFonts w:ascii="Calibri" w:hAnsi="Calibri" w:cs="Calibri"/>
          <w:color w:val="000000"/>
        </w:rPr>
        <w:t>personen</w:t>
      </w:r>
      <w:proofErr w:type="spellEnd"/>
      <w:r>
        <w:rPr>
          <w:rFonts w:ascii="Calibri" w:hAnsi="Calibri" w:cs="Calibri"/>
          <w:color w:val="000000"/>
        </w:rPr>
        <w:t xml:space="preserve"> nehmen, </w:t>
      </w:r>
      <w:r w:rsidR="00E55103">
        <w:rPr>
          <w:rFonts w:ascii="Calibri" w:hAnsi="Calibri" w:cs="Calibri"/>
          <w:color w:val="000000"/>
        </w:rPr>
        <w:t xml:space="preserve">schriftliches </w:t>
      </w:r>
      <w:r>
        <w:rPr>
          <w:rFonts w:ascii="Calibri" w:hAnsi="Calibri" w:cs="Calibri"/>
          <w:color w:val="000000"/>
        </w:rPr>
        <w:t>Einverständnis abholen</w:t>
      </w:r>
    </w:p>
    <w:p w14:paraId="709D9F9B" w14:textId="77777777" w:rsidR="000A3F31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bei entsprechender Voranmeldung: Gemeinsame Zimmer für bekannte Paare, ev. private Rückzugsorte</w:t>
      </w:r>
      <w:r>
        <w:rPr>
          <w:rFonts w:ascii="Calibri" w:hAnsi="Calibri" w:cs="Calibri"/>
          <w:color w:val="000000"/>
        </w:rPr>
        <w:br/>
        <w:t xml:space="preserve">     ermöglichen</w:t>
      </w:r>
    </w:p>
    <w:p w14:paraId="13E909EB" w14:textId="6A00E382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E2E27C1" w14:textId="77777777" w:rsidR="000A3F31" w:rsidRDefault="000A3F31" w:rsidP="000A3F31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7DE00D6C" w14:textId="7BB7F778" w:rsidR="00E25817" w:rsidRPr="00E25817" w:rsidRDefault="000A3F31" w:rsidP="000A3F31">
      <w:pPr>
        <w:tabs>
          <w:tab w:val="left" w:pos="2835"/>
          <w:tab w:val="left" w:pos="2977"/>
        </w:tabs>
        <w:spacing w:before="120" w:after="120"/>
        <w:ind w:left="284"/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sectPr w:rsidR="00E25817" w:rsidRPr="00E25817" w:rsidSect="000A3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9D52" w14:textId="77777777" w:rsidR="006A1CAA" w:rsidRDefault="006A1CAA" w:rsidP="00743EB4">
      <w:pPr>
        <w:spacing w:after="0" w:line="240" w:lineRule="auto"/>
      </w:pPr>
      <w:r>
        <w:separator/>
      </w:r>
    </w:p>
  </w:endnote>
  <w:endnote w:type="continuationSeparator" w:id="0">
    <w:p w14:paraId="5B831164" w14:textId="77777777" w:rsidR="006A1CAA" w:rsidRDefault="006A1CAA" w:rsidP="0074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0CAB" w14:textId="77777777" w:rsidR="005C394E" w:rsidRDefault="005C39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6C3C" w14:textId="77777777" w:rsidR="005C394E" w:rsidRDefault="005C39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B825" w14:textId="77777777" w:rsidR="005C394E" w:rsidRDefault="005C39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2309" w14:textId="77777777" w:rsidR="006A1CAA" w:rsidRDefault="006A1CAA" w:rsidP="00743EB4">
      <w:pPr>
        <w:spacing w:after="0" w:line="240" w:lineRule="auto"/>
      </w:pPr>
      <w:r>
        <w:separator/>
      </w:r>
    </w:p>
  </w:footnote>
  <w:footnote w:type="continuationSeparator" w:id="0">
    <w:p w14:paraId="7458D20E" w14:textId="77777777" w:rsidR="006A1CAA" w:rsidRDefault="006A1CAA" w:rsidP="0074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BADA" w14:textId="77777777" w:rsidR="005C394E" w:rsidRDefault="005C39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66CB" w14:textId="43F88F50" w:rsidR="00743EB4" w:rsidRDefault="00743EB4" w:rsidP="00743EB4">
    <w:pPr>
      <w:pStyle w:val="Kopf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39121C" wp14:editId="33F64E9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4443095" cy="82804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095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DB6EC" w14:textId="511EEF27" w:rsidR="008D2941" w:rsidRDefault="00CE6EF4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Grenzverletzungen &amp; sexuelle Übergriffe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Pr="001F6694">
                            <w:rPr>
                              <w:b/>
                              <w:sz w:val="28"/>
                              <w:szCs w:val="28"/>
                            </w:rPr>
                            <w:t xml:space="preserve">Präventionskonzept /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CHECKLISTE Sportcamps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Pr="001F6694">
                            <w:rPr>
                              <w:b/>
                              <w:sz w:val="28"/>
                              <w:szCs w:val="28"/>
                            </w:rPr>
                            <w:t xml:space="preserve">(Ausgabe </w:t>
                          </w:r>
                          <w:r w:rsidR="005C394E">
                            <w:rPr>
                              <w:b/>
                              <w:sz w:val="28"/>
                              <w:szCs w:val="28"/>
                            </w:rPr>
                            <w:t xml:space="preserve">November </w:t>
                          </w:r>
                          <w:r w:rsidRPr="001F6694">
                            <w:rPr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5C394E">
                            <w:rPr>
                              <w:b/>
                              <w:sz w:val="28"/>
                              <w:szCs w:val="28"/>
                            </w:rPr>
                            <w:t>3</w:t>
                          </w:r>
                          <w:r w:rsidRPr="001F6694">
                            <w:rPr>
                              <w:b/>
                              <w:sz w:val="28"/>
                              <w:szCs w:val="28"/>
                            </w:rPr>
                            <w:t>)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br/>
                          </w:r>
                          <w:proofErr w:type="spellStart"/>
                          <w:r w:rsidR="00865774">
                            <w:rPr>
                              <w:b/>
                              <w:sz w:val="36"/>
                              <w:szCs w:val="36"/>
                            </w:rPr>
                            <w:t>Spor</w:t>
                          </w:r>
                          <w:r w:rsidR="004666C9">
                            <w:rPr>
                              <w:b/>
                              <w:sz w:val="36"/>
                              <w:szCs w:val="36"/>
                            </w:rPr>
                            <w:t>ckliste</w:t>
                          </w:r>
                          <w:proofErr w:type="spellEnd"/>
                          <w:r w:rsidR="004666C9">
                            <w:rPr>
                              <w:b/>
                              <w:sz w:val="36"/>
                              <w:szCs w:val="36"/>
                            </w:rPr>
                            <w:t xml:space="preserve"> Sportcamps </w:t>
                          </w:r>
                          <w:r w:rsidR="00743EB4" w:rsidRPr="00743EB4">
                            <w:rPr>
                              <w:b/>
                              <w:sz w:val="36"/>
                              <w:szCs w:val="36"/>
                            </w:rPr>
                            <w:br/>
                          </w:r>
                          <w:r w:rsidR="00743EB4" w:rsidRPr="00743EB4">
                            <w:rPr>
                              <w:b/>
                              <w:sz w:val="32"/>
                              <w:szCs w:val="32"/>
                            </w:rPr>
                            <w:t>Grenzverletzungen &amp; sexuell</w:t>
                          </w:r>
                          <w:r w:rsidR="00743EB4">
                            <w:rPr>
                              <w:b/>
                              <w:sz w:val="32"/>
                              <w:szCs w:val="32"/>
                            </w:rPr>
                            <w:t>e</w:t>
                          </w:r>
                          <w:r w:rsidR="00743EB4" w:rsidRPr="00743EB4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8D2941">
                            <w:rPr>
                              <w:b/>
                              <w:sz w:val="32"/>
                              <w:szCs w:val="32"/>
                            </w:rPr>
                            <w:t>Übergriffe</w:t>
                          </w:r>
                        </w:p>
                        <w:p w14:paraId="737C2D15" w14:textId="12E16549" w:rsidR="008D2941" w:rsidRDefault="008D294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</w:t>
                          </w:r>
                        </w:p>
                        <w:p w14:paraId="4C922E03" w14:textId="26043B6F" w:rsidR="00743EB4" w:rsidRPr="00743EB4" w:rsidRDefault="008D2941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be</w:t>
                          </w:r>
                          <w:r w:rsidR="00743EB4" w:rsidRPr="00743EB4">
                            <w:rPr>
                              <w:b/>
                              <w:sz w:val="32"/>
                              <w:szCs w:val="32"/>
                            </w:rPr>
                            <w:t>griffe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912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6pt;width:349.85pt;height:6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UjDQIAAPY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" stroked="f">
              <v:textbox>
                <w:txbxContent>
                  <w:p w14:paraId="4BBDB6EC" w14:textId="511EEF27" w:rsidR="008D2941" w:rsidRDefault="00CE6EF4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Grenzverletzungen &amp; sexuelle Übergriffe</w:t>
                    </w:r>
                    <w:r>
                      <w:rPr>
                        <w:b/>
                        <w:sz w:val="32"/>
                        <w:szCs w:val="32"/>
                      </w:rPr>
                      <w:br/>
                    </w:r>
                    <w:r w:rsidRPr="001F6694">
                      <w:rPr>
                        <w:b/>
                        <w:sz w:val="28"/>
                        <w:szCs w:val="28"/>
                      </w:rPr>
                      <w:t xml:space="preserve">Präventionskonzept /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CHECKLISTE Sportcamps </w:t>
                    </w:r>
                    <w:r>
                      <w:rPr>
                        <w:b/>
                        <w:sz w:val="28"/>
                        <w:szCs w:val="28"/>
                      </w:rPr>
                      <w:br/>
                    </w:r>
                    <w:r w:rsidRPr="001F6694">
                      <w:rPr>
                        <w:b/>
                        <w:sz w:val="28"/>
                        <w:szCs w:val="28"/>
                      </w:rPr>
                      <w:t xml:space="preserve">(Ausgabe </w:t>
                    </w:r>
                    <w:r w:rsidR="005C394E">
                      <w:rPr>
                        <w:b/>
                        <w:sz w:val="28"/>
                        <w:szCs w:val="28"/>
                      </w:rPr>
                      <w:t xml:space="preserve">November </w:t>
                    </w:r>
                    <w:r w:rsidRPr="001F6694">
                      <w:rPr>
                        <w:b/>
                        <w:sz w:val="28"/>
                        <w:szCs w:val="28"/>
                      </w:rPr>
                      <w:t>202</w:t>
                    </w:r>
                    <w:r w:rsidR="005C394E">
                      <w:rPr>
                        <w:b/>
                        <w:sz w:val="28"/>
                        <w:szCs w:val="28"/>
                      </w:rPr>
                      <w:t>3</w:t>
                    </w:r>
                    <w:r w:rsidRPr="001F6694">
                      <w:rPr>
                        <w:b/>
                        <w:sz w:val="28"/>
                        <w:szCs w:val="28"/>
                      </w:rPr>
                      <w:t>)</w:t>
                    </w:r>
                    <w:r>
                      <w:rPr>
                        <w:b/>
                        <w:sz w:val="36"/>
                        <w:szCs w:val="36"/>
                      </w:rPr>
                      <w:br/>
                    </w:r>
                    <w:proofErr w:type="spellStart"/>
                    <w:r w:rsidR="00865774">
                      <w:rPr>
                        <w:b/>
                        <w:sz w:val="36"/>
                        <w:szCs w:val="36"/>
                      </w:rPr>
                      <w:t>Spor</w:t>
                    </w:r>
                    <w:r w:rsidR="004666C9">
                      <w:rPr>
                        <w:b/>
                        <w:sz w:val="36"/>
                        <w:szCs w:val="36"/>
                      </w:rPr>
                      <w:t>ckliste</w:t>
                    </w:r>
                    <w:proofErr w:type="spellEnd"/>
                    <w:r w:rsidR="004666C9">
                      <w:rPr>
                        <w:b/>
                        <w:sz w:val="36"/>
                        <w:szCs w:val="36"/>
                      </w:rPr>
                      <w:t xml:space="preserve"> Sportcamps </w:t>
                    </w:r>
                    <w:r w:rsidR="00743EB4" w:rsidRPr="00743EB4">
                      <w:rPr>
                        <w:b/>
                        <w:sz w:val="36"/>
                        <w:szCs w:val="36"/>
                      </w:rPr>
                      <w:br/>
                    </w:r>
                    <w:r w:rsidR="00743EB4" w:rsidRPr="00743EB4">
                      <w:rPr>
                        <w:b/>
                        <w:sz w:val="32"/>
                        <w:szCs w:val="32"/>
                      </w:rPr>
                      <w:t>Grenzverletzungen &amp; sexuell</w:t>
                    </w:r>
                    <w:r w:rsidR="00743EB4">
                      <w:rPr>
                        <w:b/>
                        <w:sz w:val="32"/>
                        <w:szCs w:val="32"/>
                      </w:rPr>
                      <w:t>e</w:t>
                    </w:r>
                    <w:r w:rsidR="00743EB4" w:rsidRPr="00743EB4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="008D2941">
                      <w:rPr>
                        <w:b/>
                        <w:sz w:val="32"/>
                        <w:szCs w:val="32"/>
                      </w:rPr>
                      <w:t>Übergriffe</w:t>
                    </w:r>
                  </w:p>
                  <w:p w14:paraId="737C2D15" w14:textId="12E16549" w:rsidR="008D2941" w:rsidRDefault="008D2941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</w:t>
                    </w:r>
                  </w:p>
                  <w:p w14:paraId="4C922E03" w14:textId="26043B6F" w:rsidR="00743EB4" w:rsidRPr="00743EB4" w:rsidRDefault="008D2941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be</w:t>
                    </w:r>
                    <w:r w:rsidR="00743EB4" w:rsidRPr="00743EB4">
                      <w:rPr>
                        <w:b/>
                        <w:sz w:val="32"/>
                        <w:szCs w:val="32"/>
                      </w:rPr>
                      <w:t>griffe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CH"/>
      </w:rPr>
      <w:drawing>
        <wp:inline distT="0" distB="0" distL="0" distR="0" wp14:anchorId="13791C47" wp14:editId="242DCB2E">
          <wp:extent cx="1929247" cy="946387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PluSport_SW_Sub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113" cy="94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4D34" w14:textId="77777777" w:rsidR="005C394E" w:rsidRDefault="005C39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CDF"/>
    <w:multiLevelType w:val="multilevel"/>
    <w:tmpl w:val="8C3A3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8F67B7"/>
    <w:multiLevelType w:val="hybridMultilevel"/>
    <w:tmpl w:val="5E62413C"/>
    <w:lvl w:ilvl="0" w:tplc="8AA44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E6348C"/>
    <w:multiLevelType w:val="multilevel"/>
    <w:tmpl w:val="5FD0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236D8D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D626AF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940C26"/>
    <w:multiLevelType w:val="hybridMultilevel"/>
    <w:tmpl w:val="D6704722"/>
    <w:lvl w:ilvl="0" w:tplc="73FC18F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323">
    <w:abstractNumId w:val="0"/>
  </w:num>
  <w:num w:numId="2" w16cid:durableId="1801604539">
    <w:abstractNumId w:val="2"/>
  </w:num>
  <w:num w:numId="3" w16cid:durableId="1899128934">
    <w:abstractNumId w:val="3"/>
  </w:num>
  <w:num w:numId="4" w16cid:durableId="918750172">
    <w:abstractNumId w:val="4"/>
  </w:num>
  <w:num w:numId="5" w16cid:durableId="83114314">
    <w:abstractNumId w:val="5"/>
  </w:num>
  <w:num w:numId="6" w16cid:durableId="206229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2"/>
    <w:rsid w:val="000126AA"/>
    <w:rsid w:val="000133F2"/>
    <w:rsid w:val="0003457E"/>
    <w:rsid w:val="00036E2D"/>
    <w:rsid w:val="000706DF"/>
    <w:rsid w:val="00086127"/>
    <w:rsid w:val="000A3F31"/>
    <w:rsid w:val="000D7EB2"/>
    <w:rsid w:val="000E76C9"/>
    <w:rsid w:val="000F6652"/>
    <w:rsid w:val="000F785A"/>
    <w:rsid w:val="00103EC6"/>
    <w:rsid w:val="001078C0"/>
    <w:rsid w:val="00143D59"/>
    <w:rsid w:val="0014635B"/>
    <w:rsid w:val="00152CCA"/>
    <w:rsid w:val="00154B83"/>
    <w:rsid w:val="001578A7"/>
    <w:rsid w:val="0017558D"/>
    <w:rsid w:val="001D0C33"/>
    <w:rsid w:val="001E2AE1"/>
    <w:rsid w:val="00244D14"/>
    <w:rsid w:val="0025520A"/>
    <w:rsid w:val="00257EB2"/>
    <w:rsid w:val="00282FF2"/>
    <w:rsid w:val="00284855"/>
    <w:rsid w:val="002E418F"/>
    <w:rsid w:val="002F699C"/>
    <w:rsid w:val="002F7B37"/>
    <w:rsid w:val="00317D24"/>
    <w:rsid w:val="003322E6"/>
    <w:rsid w:val="00337FF2"/>
    <w:rsid w:val="0038328F"/>
    <w:rsid w:val="00390064"/>
    <w:rsid w:val="003928DD"/>
    <w:rsid w:val="003A6D7D"/>
    <w:rsid w:val="003C0096"/>
    <w:rsid w:val="003C5A12"/>
    <w:rsid w:val="003C7328"/>
    <w:rsid w:val="003D2C4C"/>
    <w:rsid w:val="00410BE9"/>
    <w:rsid w:val="004400CD"/>
    <w:rsid w:val="00457B8E"/>
    <w:rsid w:val="004666C9"/>
    <w:rsid w:val="00476328"/>
    <w:rsid w:val="00484BEC"/>
    <w:rsid w:val="0050783B"/>
    <w:rsid w:val="00515A95"/>
    <w:rsid w:val="005335B6"/>
    <w:rsid w:val="0055543F"/>
    <w:rsid w:val="00594CE4"/>
    <w:rsid w:val="005B0F0A"/>
    <w:rsid w:val="005B1EFF"/>
    <w:rsid w:val="005C394E"/>
    <w:rsid w:val="005E0BF5"/>
    <w:rsid w:val="00603ADF"/>
    <w:rsid w:val="006054D6"/>
    <w:rsid w:val="006075E3"/>
    <w:rsid w:val="00635291"/>
    <w:rsid w:val="006421F8"/>
    <w:rsid w:val="00642CE2"/>
    <w:rsid w:val="00673C56"/>
    <w:rsid w:val="0068339B"/>
    <w:rsid w:val="00686711"/>
    <w:rsid w:val="006A1CAA"/>
    <w:rsid w:val="006B0DA3"/>
    <w:rsid w:val="006B37F1"/>
    <w:rsid w:val="006D2AB9"/>
    <w:rsid w:val="006F1CE8"/>
    <w:rsid w:val="006F7925"/>
    <w:rsid w:val="00704E9F"/>
    <w:rsid w:val="00707BFE"/>
    <w:rsid w:val="007343A7"/>
    <w:rsid w:val="007363A9"/>
    <w:rsid w:val="00743EB4"/>
    <w:rsid w:val="007829EE"/>
    <w:rsid w:val="007A2400"/>
    <w:rsid w:val="007B7085"/>
    <w:rsid w:val="007D6F5E"/>
    <w:rsid w:val="007F4AD2"/>
    <w:rsid w:val="00832F48"/>
    <w:rsid w:val="00835734"/>
    <w:rsid w:val="00857166"/>
    <w:rsid w:val="0086391C"/>
    <w:rsid w:val="00864237"/>
    <w:rsid w:val="00865774"/>
    <w:rsid w:val="00882963"/>
    <w:rsid w:val="00884CF6"/>
    <w:rsid w:val="008D2941"/>
    <w:rsid w:val="009137E4"/>
    <w:rsid w:val="00943A3F"/>
    <w:rsid w:val="00952C69"/>
    <w:rsid w:val="0095460E"/>
    <w:rsid w:val="009C06E0"/>
    <w:rsid w:val="009D597E"/>
    <w:rsid w:val="009E6947"/>
    <w:rsid w:val="00A106C6"/>
    <w:rsid w:val="00A21545"/>
    <w:rsid w:val="00A37016"/>
    <w:rsid w:val="00B209F8"/>
    <w:rsid w:val="00B347A0"/>
    <w:rsid w:val="00B77813"/>
    <w:rsid w:val="00B82338"/>
    <w:rsid w:val="00C108D2"/>
    <w:rsid w:val="00C12D0B"/>
    <w:rsid w:val="00C41277"/>
    <w:rsid w:val="00C85C1E"/>
    <w:rsid w:val="00CB11BC"/>
    <w:rsid w:val="00CC614E"/>
    <w:rsid w:val="00CD04FA"/>
    <w:rsid w:val="00CE6EF4"/>
    <w:rsid w:val="00D03E62"/>
    <w:rsid w:val="00D16644"/>
    <w:rsid w:val="00D354B7"/>
    <w:rsid w:val="00D4662D"/>
    <w:rsid w:val="00D5210F"/>
    <w:rsid w:val="00DA12CC"/>
    <w:rsid w:val="00DE4C5F"/>
    <w:rsid w:val="00E23DF8"/>
    <w:rsid w:val="00E25817"/>
    <w:rsid w:val="00E30412"/>
    <w:rsid w:val="00E55103"/>
    <w:rsid w:val="00E67E55"/>
    <w:rsid w:val="00E760C3"/>
    <w:rsid w:val="00EA642E"/>
    <w:rsid w:val="00EA67EE"/>
    <w:rsid w:val="00EB2262"/>
    <w:rsid w:val="00EC2788"/>
    <w:rsid w:val="00ED777B"/>
    <w:rsid w:val="00ED7B37"/>
    <w:rsid w:val="00EF2591"/>
    <w:rsid w:val="00F42876"/>
    <w:rsid w:val="00F43945"/>
    <w:rsid w:val="00F66620"/>
    <w:rsid w:val="00F90039"/>
    <w:rsid w:val="00FB3B79"/>
    <w:rsid w:val="00FB6DD7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2DCDD"/>
  <w15:chartTrackingRefBased/>
  <w15:docId w15:val="{CD03AA93-E23C-45B9-8461-C9AA465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A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EB4"/>
  </w:style>
  <w:style w:type="paragraph" w:styleId="Fuzeile">
    <w:name w:val="footer"/>
    <w:basedOn w:val="Standard"/>
    <w:link w:val="FuzeileZchn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EB4"/>
  </w:style>
  <w:style w:type="character" w:styleId="Kommentarzeichen">
    <w:name w:val="annotation reference"/>
    <w:basedOn w:val="Absatz-Standardschriftart"/>
    <w:uiPriority w:val="99"/>
    <w:semiHidden/>
    <w:unhideWhenUsed/>
    <w:rsid w:val="005554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4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4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4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4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4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078C0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84CF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04E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3896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Reto</dc:creator>
  <cp:keywords/>
  <dc:description/>
  <cp:lastModifiedBy>Rahel Seiler</cp:lastModifiedBy>
  <cp:revision>2</cp:revision>
  <dcterms:created xsi:type="dcterms:W3CDTF">2023-11-24T12:35:00Z</dcterms:created>
  <dcterms:modified xsi:type="dcterms:W3CDTF">2023-11-24T12:35:00Z</dcterms:modified>
</cp:coreProperties>
</file>